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90E6" w14:textId="77777777" w:rsidR="00F926C2" w:rsidRPr="00E633BF" w:rsidRDefault="00F926C2" w:rsidP="00F926C2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203116608"/>
      <w:r w:rsidRPr="00E633BF">
        <w:rPr>
          <w:rFonts w:asciiTheme="minorHAnsi" w:hAnsiTheme="minorHAnsi" w:cstheme="minorHAnsi"/>
          <w:sz w:val="20"/>
        </w:rPr>
        <w:t>Project name:</w:t>
      </w:r>
      <w:r w:rsidRPr="00E633BF">
        <w:rPr>
          <w:rFonts w:asciiTheme="minorHAnsi" w:hAnsiTheme="minorHAnsi" w:cstheme="minorHAnsi"/>
          <w:b/>
          <w:sz w:val="20"/>
        </w:rPr>
        <w:t xml:space="preserve"> </w:t>
      </w:r>
      <w:r w:rsidRPr="00E633BF">
        <w:rPr>
          <w:rFonts w:asciiTheme="minorHAnsi" w:hAnsiTheme="minorHAnsi" w:cstheme="minorHAnsi"/>
          <w:b/>
          <w:bCs/>
          <w:sz w:val="20"/>
        </w:rPr>
        <w:t>Package 23 “Small-angle X-ray scattering (SAXS) beamline at Elettra-</w:t>
      </w:r>
      <w:proofErr w:type="spellStart"/>
      <w:r w:rsidRPr="00E633BF">
        <w:rPr>
          <w:rFonts w:asciiTheme="minorHAnsi" w:hAnsiTheme="minorHAnsi" w:cstheme="minorHAnsi"/>
          <w:b/>
          <w:bCs/>
          <w:sz w:val="20"/>
        </w:rPr>
        <w:t>Sincrotrone</w:t>
      </w:r>
      <w:proofErr w:type="spellEnd"/>
      <w:r w:rsidRPr="00E633BF">
        <w:rPr>
          <w:rFonts w:asciiTheme="minorHAnsi" w:hAnsiTheme="minorHAnsi" w:cstheme="minorHAnsi"/>
          <w:b/>
          <w:bCs/>
          <w:sz w:val="20"/>
        </w:rPr>
        <w:t xml:space="preserve"> Trieste”</w:t>
      </w:r>
      <w:r w:rsidRPr="00E633BF">
        <w:rPr>
          <w:rFonts w:asciiTheme="minorHAnsi" w:hAnsiTheme="minorHAnsi" w:cstheme="minorHAnsi"/>
          <w:b/>
          <w:bCs/>
          <w:i/>
          <w:sz w:val="18"/>
          <w:szCs w:val="20"/>
          <w:vertAlign w:val="superscript"/>
        </w:rPr>
        <w:footnoteReference w:id="1"/>
      </w:r>
      <w:bookmarkEnd w:id="0"/>
    </w:p>
    <w:p w14:paraId="174CC55D" w14:textId="77777777" w:rsidR="00F926C2" w:rsidRPr="00E633BF" w:rsidRDefault="00F926C2" w:rsidP="00F926C2">
      <w:pPr>
        <w:jc w:val="both"/>
        <w:rPr>
          <w:rFonts w:asciiTheme="minorHAnsi" w:eastAsiaTheme="minorHAnsi" w:hAnsiTheme="minorHAnsi" w:cstheme="minorHAnsi"/>
          <w:sz w:val="12"/>
          <w:szCs w:val="12"/>
        </w:rPr>
      </w:pPr>
    </w:p>
    <w:p w14:paraId="510523E5" w14:textId="3526D17A" w:rsidR="00134FC9" w:rsidRPr="00E633BF" w:rsidRDefault="006C0BBF" w:rsidP="009C3586">
      <w:pPr>
        <w:pStyle w:val="Naslov"/>
        <w:tabs>
          <w:tab w:val="left" w:pos="3315"/>
          <w:tab w:val="center" w:pos="4677"/>
        </w:tabs>
        <w:spacing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E633BF">
        <w:rPr>
          <w:rFonts w:asciiTheme="minorHAnsi" w:hAnsiTheme="minorHAnsi" w:cstheme="minorHAnsi"/>
          <w:sz w:val="32"/>
        </w:rPr>
        <w:t>PAYMENT METHOD</w:t>
      </w:r>
    </w:p>
    <w:p w14:paraId="5B5932AA" w14:textId="6777CC37" w:rsidR="007B5604" w:rsidRPr="00E633BF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633BF">
        <w:rPr>
          <w:rFonts w:asciiTheme="minorHAnsi" w:hAnsiTheme="minorHAnsi" w:cstheme="minorHAnsi"/>
          <w:sz w:val="20"/>
        </w:rPr>
        <w:t xml:space="preserve">Tenderer’s name: </w:t>
      </w:r>
      <w:permStart w:id="1004415827" w:edGrp="everyone"/>
      <w:r w:rsidR="00B3266B" w:rsidRPr="00E633BF">
        <w:rPr>
          <w:rFonts w:asciiTheme="minorHAnsi" w:hAnsiTheme="minorHAnsi"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B3266B" w:rsidRPr="00E633BF">
        <w:rPr>
          <w:rFonts w:asciiTheme="minorHAnsi" w:hAnsiTheme="minorHAnsi" w:cstheme="minorHAnsi"/>
          <w:sz w:val="20"/>
        </w:rPr>
        <w:instrText xml:space="preserve"> FORMTEXT </w:instrText>
      </w:r>
      <w:r w:rsidR="00B3266B" w:rsidRPr="00E633BF">
        <w:rPr>
          <w:rFonts w:asciiTheme="minorHAnsi" w:hAnsiTheme="minorHAnsi" w:cstheme="minorHAnsi"/>
          <w:sz w:val="20"/>
        </w:rPr>
      </w:r>
      <w:r w:rsidR="00B3266B" w:rsidRPr="00E633BF">
        <w:rPr>
          <w:rFonts w:asciiTheme="minorHAnsi" w:hAnsiTheme="minorHAnsi" w:cstheme="minorHAnsi"/>
          <w:sz w:val="20"/>
        </w:rPr>
        <w:fldChar w:fldCharType="separate"/>
      </w:r>
      <w:r w:rsidRPr="00E633BF">
        <w:rPr>
          <w:rFonts w:asciiTheme="minorHAnsi" w:hAnsiTheme="minorHAnsi" w:cstheme="minorHAnsi"/>
          <w:sz w:val="20"/>
        </w:rPr>
        <w:t>     </w:t>
      </w:r>
      <w:r w:rsidR="00B3266B" w:rsidRPr="00E633BF">
        <w:rPr>
          <w:rFonts w:asciiTheme="minorHAnsi" w:hAnsiTheme="minorHAnsi" w:cstheme="minorHAnsi"/>
          <w:sz w:val="20"/>
        </w:rPr>
        <w:fldChar w:fldCharType="end"/>
      </w:r>
      <w:permEnd w:id="1004415827"/>
    </w:p>
    <w:p w14:paraId="07F990EF" w14:textId="77777777" w:rsidR="00131D58" w:rsidRPr="00E633BF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525952A6" w:rsidR="007B5604" w:rsidRPr="00E633BF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E633BF">
        <w:rPr>
          <w:rFonts w:asciiTheme="minorHAnsi" w:hAnsiTheme="minorHAnsi" w:cstheme="minorHAnsi"/>
          <w:sz w:val="20"/>
        </w:rPr>
        <w:t xml:space="preserve">Tenderer’s address: </w:t>
      </w:r>
      <w:permStart w:id="147487151" w:edGrp="everyone"/>
      <w:r w:rsidR="00B3266B" w:rsidRPr="00E633BF">
        <w:rPr>
          <w:rFonts w:asciiTheme="minorHAnsi" w:hAnsiTheme="minorHAnsi" w:cstheme="minorHAnsi"/>
          <w:sz w:val="20"/>
        </w:rPr>
        <w:fldChar w:fldCharType="begin" w:fldLock="1">
          <w:ffData>
            <w:name w:val="Besedilo12"/>
            <w:enabled/>
            <w:calcOnExit w:val="0"/>
            <w:textInput/>
          </w:ffData>
        </w:fldChar>
      </w:r>
      <w:r w:rsidR="00B3266B" w:rsidRPr="00E633BF">
        <w:rPr>
          <w:rFonts w:asciiTheme="minorHAnsi" w:hAnsiTheme="minorHAnsi" w:cstheme="minorHAnsi"/>
          <w:sz w:val="20"/>
        </w:rPr>
        <w:instrText xml:space="preserve"> FORMTEXT </w:instrText>
      </w:r>
      <w:r w:rsidR="00B3266B" w:rsidRPr="00E633BF">
        <w:rPr>
          <w:rFonts w:asciiTheme="minorHAnsi" w:hAnsiTheme="minorHAnsi" w:cstheme="minorHAnsi"/>
          <w:sz w:val="20"/>
        </w:rPr>
      </w:r>
      <w:r w:rsidR="00B3266B" w:rsidRPr="00E633BF">
        <w:rPr>
          <w:rFonts w:asciiTheme="minorHAnsi" w:hAnsiTheme="minorHAnsi" w:cstheme="minorHAnsi"/>
          <w:sz w:val="20"/>
        </w:rPr>
        <w:fldChar w:fldCharType="separate"/>
      </w:r>
      <w:r w:rsidRPr="00E633BF">
        <w:rPr>
          <w:rFonts w:asciiTheme="minorHAnsi" w:hAnsiTheme="minorHAnsi" w:cstheme="minorHAnsi"/>
          <w:sz w:val="20"/>
        </w:rPr>
        <w:t>     </w:t>
      </w:r>
      <w:r w:rsidR="00B3266B" w:rsidRPr="00E633BF">
        <w:rPr>
          <w:rFonts w:asciiTheme="minorHAnsi" w:hAnsiTheme="minorHAnsi" w:cstheme="minorHAnsi"/>
          <w:sz w:val="20"/>
        </w:rPr>
        <w:fldChar w:fldCharType="end"/>
      </w:r>
      <w:permEnd w:id="147487151"/>
    </w:p>
    <w:p w14:paraId="6E35567C" w14:textId="77777777" w:rsidR="00F07ED7" w:rsidRPr="00E633BF" w:rsidRDefault="00F07ED7" w:rsidP="00E174B6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sz w:val="20"/>
          <w:szCs w:val="20"/>
        </w:rPr>
      </w:pPr>
    </w:p>
    <w:p w14:paraId="00986966" w14:textId="61E19E50" w:rsidR="00F926C2" w:rsidRPr="00E633BF" w:rsidRDefault="0057567B" w:rsidP="00F926C2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noProof/>
          <w:color w:val="000000" w:themeColor="text1"/>
          <w:sz w:val="20"/>
          <w:szCs w:val="20"/>
        </w:rPr>
      </w:pPr>
      <w:r w:rsidRPr="00E633BF">
        <w:rPr>
          <w:rFonts w:asciiTheme="minorHAnsi" w:hAnsiTheme="minorHAnsi" w:cstheme="minorHAnsi"/>
          <w:sz w:val="20"/>
        </w:rPr>
        <w:t>Subject-matter of the public procurement</w:t>
      </w:r>
      <w:proofErr w:type="gramStart"/>
      <w:r w:rsidRPr="00E633BF">
        <w:rPr>
          <w:rFonts w:asciiTheme="minorHAnsi" w:hAnsiTheme="minorHAnsi" w:cstheme="minorHAnsi"/>
          <w:sz w:val="20"/>
        </w:rPr>
        <w:t xml:space="preserve">: </w:t>
      </w:r>
      <w:r w:rsidR="00E633BF" w:rsidRPr="00E633BF">
        <w:rPr>
          <w:rFonts w:asciiTheme="minorHAnsi" w:hAnsiTheme="minorHAnsi" w:cstheme="minorHAnsi"/>
          <w:b/>
          <w:sz w:val="20"/>
        </w:rPr>
        <w:t>”</w:t>
      </w:r>
      <w:proofErr w:type="gramEnd"/>
      <w:r w:rsidR="00075834" w:rsidRPr="00075834">
        <w:rPr>
          <w:rFonts w:asciiTheme="minorHAnsi" w:hAnsiTheme="minorHAnsi" w:cstheme="minorHAnsi"/>
          <w:b/>
          <w:sz w:val="20"/>
        </w:rPr>
        <w:t xml:space="preserve"> </w:t>
      </w:r>
      <w:r w:rsidR="00075834" w:rsidRPr="00BF3AA2">
        <w:rPr>
          <w:rFonts w:asciiTheme="minorHAnsi" w:hAnsiTheme="minorHAnsi" w:cstheme="minorHAnsi"/>
          <w:b/>
          <w:sz w:val="20"/>
        </w:rPr>
        <w:t>Hybrid photon detector for use on a small-angle X-ray scattering (SAXS) beamline</w:t>
      </w:r>
      <w:r w:rsidRPr="00E633BF">
        <w:rPr>
          <w:rFonts w:asciiTheme="minorHAnsi" w:hAnsiTheme="minorHAnsi" w:cstheme="minorHAnsi"/>
          <w:b/>
          <w:sz w:val="20"/>
        </w:rPr>
        <w:t>”</w:t>
      </w:r>
    </w:p>
    <w:p w14:paraId="7130A113" w14:textId="77777777" w:rsidR="00F926C2" w:rsidRPr="00E633BF" w:rsidRDefault="00F926C2" w:rsidP="00F926C2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bCs/>
          <w:noProof/>
          <w:color w:val="000000" w:themeColor="text1"/>
          <w:sz w:val="12"/>
          <w:szCs w:val="12"/>
        </w:rPr>
      </w:pPr>
    </w:p>
    <w:p w14:paraId="0A4574D0" w14:textId="4EF630FB" w:rsidR="003F4A01" w:rsidRPr="00E633BF" w:rsidRDefault="006D4798" w:rsidP="00F926C2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</w:rPr>
      </w:pPr>
      <w:r w:rsidRPr="00E633BF">
        <w:rPr>
          <w:rFonts w:asciiTheme="minorHAnsi" w:hAnsiTheme="minorHAnsi" w:cstheme="minorHAnsi"/>
          <w:sz w:val="20"/>
          <w:shd w:val="clear" w:color="auto" w:fill="FFFFFF"/>
        </w:rPr>
        <w:t>Designation of the public procurement:</w:t>
      </w:r>
      <w:r w:rsidRPr="00E633BF">
        <w:rPr>
          <w:rFonts w:asciiTheme="minorHAnsi" w:hAnsiTheme="minorHAnsi" w:cstheme="minorHAnsi"/>
          <w:b/>
          <w:sz w:val="20"/>
          <w:shd w:val="clear" w:color="auto" w:fill="FFFFFF"/>
        </w:rPr>
        <w:t xml:space="preserve"> </w:t>
      </w:r>
      <w:bookmarkStart w:id="1" w:name="_Hlk104553917"/>
      <w:r w:rsidRPr="00E633BF">
        <w:rPr>
          <w:rFonts w:asciiTheme="minorHAnsi" w:hAnsiTheme="minorHAnsi" w:cstheme="minorHAnsi"/>
          <w:b/>
          <w:sz w:val="20"/>
          <w:shd w:val="clear" w:color="auto" w:fill="FFFFFF"/>
        </w:rPr>
        <w:t>302/6 - HF-DET/2</w:t>
      </w:r>
      <w:bookmarkEnd w:id="1"/>
      <w:r w:rsidRPr="00E633BF">
        <w:rPr>
          <w:rFonts w:asciiTheme="minorHAnsi" w:hAnsiTheme="minorHAnsi" w:cstheme="minorHAnsi"/>
          <w:b/>
          <w:sz w:val="20"/>
          <w:shd w:val="clear" w:color="auto" w:fill="FFFFFF"/>
        </w:rPr>
        <w:t>6</w:t>
      </w:r>
    </w:p>
    <w:p w14:paraId="78372CD9" w14:textId="77C06A1A" w:rsidR="00911A12" w:rsidRPr="00E633BF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363"/>
      </w:tblGrid>
      <w:tr w:rsidR="00D63745" w:rsidRPr="00E633BF" w14:paraId="3929DACE" w14:textId="77777777" w:rsidTr="00F23842">
        <w:trPr>
          <w:trHeight w:hRule="exact" w:val="68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13C40DB9" w14:textId="1DE36D03" w:rsidR="00D63745" w:rsidRPr="00E633BF" w:rsidRDefault="009C3586" w:rsidP="00EC0A6C">
            <w:pPr>
              <w:spacing w:before="120" w:line="25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b/>
                <w:sz w:val="20"/>
              </w:rPr>
              <w:t>Subject-matter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64CE34" w14:textId="77777777" w:rsidR="00D63745" w:rsidRPr="00E633BF" w:rsidRDefault="00D63745" w:rsidP="003E3723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b/>
                <w:sz w:val="20"/>
              </w:rPr>
              <w:t>Offered method of payment</w:t>
            </w:r>
          </w:p>
          <w:p w14:paraId="2047975B" w14:textId="60D51A7B" w:rsidR="00D63745" w:rsidRPr="00E633BF" w:rsidRDefault="00D63745" w:rsidP="00D6374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t>(</w:t>
            </w:r>
            <w:r w:rsidRPr="00E633BF">
              <w:rPr>
                <w:rFonts w:asciiTheme="minorHAnsi" w:hAnsiTheme="minorHAnsi" w:cstheme="minorHAnsi"/>
                <w:i/>
                <w:iCs/>
                <w:sz w:val="20"/>
                <w:u w:val="single"/>
              </w:rPr>
              <w:t>circle the letter preceding the answer</w:t>
            </w:r>
            <w:r w:rsidRPr="00E633BF">
              <w:rPr>
                <w:rFonts w:asciiTheme="minorHAnsi" w:hAnsiTheme="minorHAnsi" w:cstheme="minorHAnsi"/>
                <w:sz w:val="20"/>
              </w:rPr>
              <w:t>)</w:t>
            </w:r>
          </w:p>
          <w:p w14:paraId="75863846" w14:textId="77777777" w:rsidR="00D63745" w:rsidRPr="00E633BF" w:rsidRDefault="00D63745" w:rsidP="00EC0A6C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</w:tc>
      </w:tr>
    </w:tbl>
    <w:p w14:paraId="553B347D" w14:textId="5B59913A" w:rsidR="00911A12" w:rsidRPr="00E633BF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</w:pPr>
    </w:p>
    <w:tbl>
      <w:tblPr>
        <w:tblW w:w="9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417"/>
        <w:gridCol w:w="1559"/>
        <w:gridCol w:w="5341"/>
      </w:tblGrid>
      <w:tr w:rsidR="004F7734" w:rsidRPr="00E633BF" w14:paraId="74B411D6" w14:textId="77777777" w:rsidTr="00946421">
        <w:trPr>
          <w:trHeight w:hRule="exact" w:val="3368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14:paraId="59AE1370" w14:textId="77777777" w:rsidR="004F7734" w:rsidRPr="00E633BF" w:rsidRDefault="004F7734" w:rsidP="00EC0A6C">
            <w:pPr>
              <w:spacing w:line="257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6D91892" w14:textId="77777777" w:rsidR="004F7734" w:rsidRPr="00E633BF" w:rsidRDefault="004F7734" w:rsidP="00EC0A6C">
            <w:pPr>
              <w:spacing w:line="257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87A1F74" w14:textId="77777777" w:rsidR="00BB1104" w:rsidRPr="00E633BF" w:rsidRDefault="00BB1104" w:rsidP="00EC0A6C">
            <w:pPr>
              <w:spacing w:line="257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CE77B2B" w14:textId="40DF2FDB" w:rsidR="00BB1104" w:rsidRPr="00E633BF" w:rsidRDefault="00F23842" w:rsidP="00EC0A6C">
            <w:pPr>
              <w:spacing w:line="257" w:lineRule="auto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BF3AA2">
              <w:rPr>
                <w:rFonts w:asciiTheme="minorHAnsi" w:hAnsiTheme="minorHAnsi" w:cstheme="minorHAnsi"/>
                <w:b/>
                <w:sz w:val="20"/>
              </w:rPr>
              <w:t>Hybrid photon detector for use on a small-angle X-ray scattering (SAXS) beamline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B19" w14:textId="77777777" w:rsidR="004F7734" w:rsidRPr="00E633BF" w:rsidRDefault="004F7734" w:rsidP="004F7734">
            <w:pPr>
              <w:pStyle w:val="Odstavekseznama"/>
              <w:numPr>
                <w:ilvl w:val="0"/>
                <w:numId w:val="20"/>
              </w:numPr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D4F75E6" w14:textId="77777777" w:rsidR="004F7734" w:rsidRPr="00E633BF" w:rsidRDefault="004F7734" w:rsidP="00EC0A6C">
            <w:pPr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6C6B051E" w14:textId="77777777" w:rsidR="004F7734" w:rsidRPr="00E633BF" w:rsidRDefault="004F7734" w:rsidP="005442FA">
            <w:pPr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E633BF">
              <w:rPr>
                <w:rFonts w:asciiTheme="minorHAnsi" w:hAnsiTheme="minorHAnsi" w:cstheme="minorHAnsi"/>
                <w:sz w:val="18"/>
              </w:rPr>
              <w:t>Payment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 xml:space="preserve"> within 30 (thirty) days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from the date of the correctly issued invoice, issued by the Supplier after the performed handover 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>(signed handover record).</w:t>
            </w:r>
          </w:p>
          <w:p w14:paraId="60B046CF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6599573A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6B438B7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AF0ACDC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3FBD5B20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5E5DA8A0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4A1ADF56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  <w:p w14:paraId="03F6BE96" w14:textId="77777777" w:rsidR="004F7734" w:rsidRPr="00E633BF" w:rsidRDefault="004F7734" w:rsidP="00EC0A6C">
            <w:pPr>
              <w:rPr>
                <w:rFonts w:asciiTheme="minorHAnsi" w:hAnsiTheme="minorHAnsi" w:cstheme="minorHAnsi"/>
                <w:b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39E4" w14:textId="77777777" w:rsidR="004F7734" w:rsidRPr="00E633BF" w:rsidRDefault="004F7734" w:rsidP="004F7734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398B988D" w14:textId="77777777" w:rsidR="004F7734" w:rsidRPr="00E633BF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3B681FF5" w14:textId="77777777" w:rsidR="004F7734" w:rsidRPr="00E633BF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633BF">
              <w:rPr>
                <w:rFonts w:asciiTheme="minorHAnsi" w:hAnsiTheme="minorHAnsi" w:cstheme="minorHAnsi"/>
                <w:sz w:val="18"/>
              </w:rPr>
              <w:t>Payment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 xml:space="preserve"> within 15 (fifteen) days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from the date of the correctly issued invoice, issued by the Supplier after the performed handover 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>(signed handover record).</w:t>
            </w:r>
          </w:p>
          <w:p w14:paraId="249EBF77" w14:textId="77777777" w:rsidR="004F7734" w:rsidRPr="00E633BF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FA50" w14:textId="77777777" w:rsidR="004F7734" w:rsidRPr="00E633BF" w:rsidRDefault="004F7734" w:rsidP="004F7734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7446D734" w14:textId="77777777" w:rsidR="004F7734" w:rsidRPr="00E633BF" w:rsidRDefault="004F7734" w:rsidP="00EC0A6C">
            <w:pPr>
              <w:jc w:val="both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5CBAE7BD" w14:textId="4229BC57" w:rsidR="004F7734" w:rsidRPr="00E633BF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633BF">
              <w:rPr>
                <w:rFonts w:asciiTheme="minorHAnsi" w:hAnsiTheme="minorHAnsi" w:cstheme="minorHAnsi"/>
                <w:b/>
                <w:bCs/>
                <w:sz w:val="18"/>
              </w:rPr>
              <w:t>Advance payment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is subject to the </w:t>
            </w:r>
            <w:r w:rsidRPr="00E633BF">
              <w:rPr>
                <w:rFonts w:asciiTheme="minorHAnsi" w:hAnsiTheme="minorHAnsi" w:cstheme="minorHAnsi"/>
                <w:sz w:val="18"/>
                <w:u w:val="single"/>
              </w:rPr>
              <w:t>submission of an adequate guarantee</w:t>
            </w:r>
            <w:r w:rsidRPr="00E633BF">
              <w:rPr>
                <w:rFonts w:asciiTheme="minorHAnsi" w:hAnsiTheme="minorHAnsi" w:cstheme="minorHAnsi"/>
                <w:sz w:val="18"/>
              </w:rPr>
              <w:t>, which has to be unconditional and payable upon first demand, according to the following dynamics:</w:t>
            </w:r>
          </w:p>
          <w:p w14:paraId="095935A0" w14:textId="77777777" w:rsidR="004F7734" w:rsidRPr="00E633BF" w:rsidRDefault="004F7734" w:rsidP="005442FA">
            <w:pPr>
              <w:ind w:left="851"/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3E6AE72F" w14:textId="67BB5A36" w:rsidR="004F7734" w:rsidRPr="00E633BF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633BF">
              <w:rPr>
                <w:rFonts w:asciiTheme="minorHAnsi" w:hAnsiTheme="minorHAnsi" w:cstheme="minorHAnsi"/>
                <w:sz w:val="18"/>
              </w:rPr>
              <w:t xml:space="preserve">1. A </w:t>
            </w:r>
            <w:r w:rsidRPr="00E633BF">
              <w:rPr>
                <w:rFonts w:asciiTheme="minorHAnsi" w:hAnsiTheme="minorHAnsi" w:cstheme="minorHAnsi"/>
                <w:b/>
                <w:bCs/>
                <w:sz w:val="18"/>
              </w:rPr>
              <w:t>40</w:t>
            </w:r>
            <w:r w:rsidR="00AA3329">
              <w:rPr>
                <w:rFonts w:asciiTheme="minorHAnsi" w:hAnsiTheme="minorHAnsi" w:cstheme="minorHAnsi"/>
                <w:b/>
                <w:bCs/>
                <w:sz w:val="18"/>
              </w:rPr>
              <w:t xml:space="preserve"> </w:t>
            </w:r>
            <w:r w:rsidRPr="00E633BF">
              <w:rPr>
                <w:rFonts w:asciiTheme="minorHAnsi" w:hAnsiTheme="minorHAnsi" w:cstheme="minorHAnsi"/>
                <w:b/>
                <w:bCs/>
                <w:sz w:val="18"/>
              </w:rPr>
              <w:t>% (forty per cent) advance payment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made within 15 days from the date of submission of an appropriate advance payment guarantee, the supplier’s written order confirmation, and receipt of a duly issued electronic (pro-forma) invoice </w:t>
            </w:r>
            <w:r w:rsidRPr="00E633BF">
              <w:rPr>
                <w:rFonts w:asciiTheme="minorHAnsi" w:hAnsiTheme="minorHAnsi" w:cstheme="minorHAnsi"/>
                <w:color w:val="0070C0"/>
                <w:sz w:val="18"/>
              </w:rPr>
              <w:t>(**in the case of a foreign supplier: (pro-forma invoice)</w:t>
            </w:r>
            <w:r w:rsidRPr="00E633BF">
              <w:rPr>
                <w:rFonts w:asciiTheme="minorHAnsi" w:hAnsiTheme="minorHAnsi" w:cstheme="minorHAnsi"/>
                <w:i/>
                <w:color w:val="0070C0"/>
                <w:sz w:val="18"/>
              </w:rPr>
              <w:t xml:space="preserve"> </w:t>
            </w:r>
            <w:r w:rsidRPr="00E633BF">
              <w:rPr>
                <w:rFonts w:asciiTheme="minorHAnsi" w:hAnsiTheme="minorHAnsi" w:cstheme="minorHAnsi"/>
                <w:sz w:val="18"/>
              </w:rPr>
              <w:t>for advance payment and</w:t>
            </w:r>
          </w:p>
          <w:p w14:paraId="2633C86C" w14:textId="77777777" w:rsidR="004F7734" w:rsidRPr="00E633BF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  <w:lang w:eastAsia="en-US"/>
              </w:rPr>
            </w:pPr>
          </w:p>
          <w:p w14:paraId="1BADC6E5" w14:textId="1980B9DD" w:rsidR="004F7734" w:rsidRPr="00E633BF" w:rsidRDefault="004F7734" w:rsidP="005442FA">
            <w:pPr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633BF">
              <w:rPr>
                <w:rFonts w:asciiTheme="minorHAnsi" w:hAnsiTheme="minorHAnsi" w:cstheme="minorHAnsi"/>
                <w:sz w:val="18"/>
              </w:rPr>
              <w:t xml:space="preserve">2. </w:t>
            </w:r>
            <w:r w:rsidR="00E633BF">
              <w:rPr>
                <w:rFonts w:asciiTheme="minorHAnsi" w:hAnsiTheme="minorHAnsi" w:cstheme="minorHAnsi"/>
                <w:sz w:val="18"/>
              </w:rPr>
              <w:t>A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>60</w:t>
            </w:r>
            <w:r w:rsidR="00AA3329">
              <w:rPr>
                <w:rFonts w:asciiTheme="minorHAnsi" w:hAnsiTheme="minorHAnsi" w:cstheme="minorHAnsi"/>
                <w:b/>
                <w:sz w:val="18"/>
              </w:rPr>
              <w:t xml:space="preserve"> </w:t>
            </w:r>
            <w:r w:rsidRPr="00E633BF">
              <w:rPr>
                <w:rFonts w:asciiTheme="minorHAnsi" w:hAnsiTheme="minorHAnsi" w:cstheme="minorHAnsi"/>
                <w:b/>
                <w:sz w:val="18"/>
              </w:rPr>
              <w:t xml:space="preserve">% (sixty per cent) </w:t>
            </w:r>
            <w:r w:rsidRPr="00E633BF">
              <w:rPr>
                <w:rFonts w:asciiTheme="minorHAnsi" w:hAnsiTheme="minorHAnsi" w:cstheme="minorHAnsi"/>
                <w:b/>
                <w:bCs/>
                <w:sz w:val="18"/>
              </w:rPr>
              <w:t>payment</w:t>
            </w:r>
            <w:r w:rsidRPr="00E633BF">
              <w:rPr>
                <w:rFonts w:asciiTheme="minorHAnsi" w:hAnsiTheme="minorHAnsi" w:cstheme="minorHAnsi"/>
                <w:sz w:val="18"/>
              </w:rPr>
              <w:t xml:space="preserve"> within 30 days after signing the handover record, signed by the Supplier and User and the Payer or Contracting Authority.</w:t>
            </w:r>
          </w:p>
        </w:tc>
      </w:tr>
    </w:tbl>
    <w:p w14:paraId="1625348A" w14:textId="2C5D5D23" w:rsidR="00911A12" w:rsidRPr="00946421" w:rsidRDefault="00911A12" w:rsidP="00A7290C">
      <w:pPr>
        <w:pStyle w:val="Glava"/>
        <w:tabs>
          <w:tab w:val="clear" w:pos="4536"/>
          <w:tab w:val="clear" w:pos="9072"/>
        </w:tabs>
        <w:ind w:right="-285"/>
        <w:rPr>
          <w:rFonts w:asciiTheme="minorHAnsi" w:eastAsia="Calibri" w:hAnsiTheme="minorHAnsi" w:cstheme="minorHAnsi"/>
          <w:b/>
          <w:bCs/>
          <w:sz w:val="8"/>
          <w:szCs w:val="8"/>
          <w:shd w:val="clear" w:color="auto" w:fill="FFFFFF"/>
          <w:lang w:eastAsia="en-US"/>
        </w:rPr>
      </w:pPr>
    </w:p>
    <w:p w14:paraId="4E02F516" w14:textId="77777777" w:rsidR="003E31E2" w:rsidRPr="00946421" w:rsidRDefault="003E31E2" w:rsidP="007B5604">
      <w:pPr>
        <w:pStyle w:val="Odstavekseznama"/>
        <w:ind w:left="0"/>
        <w:rPr>
          <w:rFonts w:asciiTheme="minorHAnsi" w:hAnsiTheme="minorHAnsi" w:cstheme="minorHAnsi"/>
          <w:sz w:val="8"/>
          <w:szCs w:val="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E633BF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E633B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t>Place and date:</w:t>
            </w:r>
          </w:p>
        </w:tc>
        <w:tc>
          <w:tcPr>
            <w:tcW w:w="2976" w:type="dxa"/>
          </w:tcPr>
          <w:p w14:paraId="04C73818" w14:textId="77777777" w:rsidR="008545B6" w:rsidRPr="00E633B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t>Stamp:</w:t>
            </w:r>
          </w:p>
        </w:tc>
        <w:tc>
          <w:tcPr>
            <w:tcW w:w="2976" w:type="dxa"/>
          </w:tcPr>
          <w:p w14:paraId="69BFA5C4" w14:textId="77777777" w:rsidR="008545B6" w:rsidRPr="00E633BF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t>Signature of the responsible person:</w:t>
            </w:r>
          </w:p>
        </w:tc>
      </w:tr>
      <w:permStart w:id="555679780" w:edGrp="everyone"/>
      <w:tr w:rsidR="008545B6" w:rsidRPr="00E633BF" w14:paraId="1948001D" w14:textId="77777777" w:rsidTr="006F2E3F">
        <w:trPr>
          <w:jc w:val="center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09A11D5" w14:textId="476886FA" w:rsidR="008545B6" w:rsidRPr="00E633BF" w:rsidRDefault="00403A8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33B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633BF">
              <w:rPr>
                <w:rFonts w:asciiTheme="minorHAnsi" w:hAnsiTheme="minorHAnsi" w:cstheme="minorHAnsi"/>
                <w:sz w:val="20"/>
              </w:rPr>
            </w:r>
            <w:r w:rsidRPr="00E633B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E633BF">
              <w:rPr>
                <w:rFonts w:asciiTheme="minorHAnsi" w:hAnsiTheme="minorHAnsi" w:cstheme="minorHAnsi"/>
                <w:sz w:val="20"/>
              </w:rPr>
              <w:t>     </w:t>
            </w:r>
            <w:r w:rsidRPr="00E633BF">
              <w:rPr>
                <w:rFonts w:asciiTheme="minorHAnsi" w:hAnsiTheme="minorHAnsi" w:cstheme="minorHAnsi"/>
                <w:sz w:val="20"/>
              </w:rPr>
              <w:fldChar w:fldCharType="end"/>
            </w:r>
            <w:permEnd w:id="555679780"/>
          </w:p>
        </w:tc>
        <w:tc>
          <w:tcPr>
            <w:tcW w:w="2976" w:type="dxa"/>
          </w:tcPr>
          <w:p w14:paraId="11AB14FD" w14:textId="77777777" w:rsidR="008545B6" w:rsidRPr="00E633BF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permStart w:id="333393189" w:edGrp="everyone"/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B50E402" w14:textId="0244E42A" w:rsidR="008545B6" w:rsidRPr="00E633BF" w:rsidRDefault="00403A89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633BF">
              <w:rPr>
                <w:rFonts w:asciiTheme="minorHAnsi" w:hAnsiTheme="minorHAnsi" w:cstheme="minorHAnsi"/>
                <w:sz w:val="20"/>
              </w:rPr>
              <w:fldChar w:fldCharType="begin" w:fldLock="1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633BF">
              <w:rPr>
                <w:rFonts w:asciiTheme="minorHAnsi" w:hAnsiTheme="minorHAnsi" w:cstheme="minorHAnsi"/>
                <w:sz w:val="20"/>
              </w:rPr>
              <w:instrText xml:space="preserve"> FORMTEXT </w:instrText>
            </w:r>
            <w:r w:rsidRPr="00E633BF">
              <w:rPr>
                <w:rFonts w:asciiTheme="minorHAnsi" w:hAnsiTheme="minorHAnsi" w:cstheme="minorHAnsi"/>
                <w:sz w:val="20"/>
              </w:rPr>
            </w:r>
            <w:r w:rsidRPr="00E633BF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E633BF">
              <w:rPr>
                <w:rFonts w:asciiTheme="minorHAnsi" w:hAnsiTheme="minorHAnsi" w:cstheme="minorHAnsi"/>
                <w:sz w:val="20"/>
              </w:rPr>
              <w:t>     </w:t>
            </w:r>
            <w:r w:rsidRPr="00E633BF">
              <w:rPr>
                <w:rFonts w:asciiTheme="minorHAnsi" w:hAnsiTheme="minorHAnsi" w:cstheme="minorHAnsi"/>
                <w:sz w:val="20"/>
              </w:rPr>
              <w:fldChar w:fldCharType="end"/>
            </w:r>
            <w:permEnd w:id="333393189"/>
          </w:p>
        </w:tc>
      </w:tr>
      <w:tr w:rsidR="006F2E3F" w:rsidRPr="00E633BF" w14:paraId="3609BFD1" w14:textId="77777777" w:rsidTr="00946421">
        <w:trPr>
          <w:trHeight w:val="310"/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12CFEE" w14:textId="77777777" w:rsidR="006F2E3F" w:rsidRPr="00E633BF" w:rsidRDefault="006F2E3F" w:rsidP="00946421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8BFE022" w14:textId="77777777" w:rsidR="006F2E3F" w:rsidRPr="00E633BF" w:rsidRDefault="006F2E3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67029" w14:textId="77777777" w:rsidR="006F2E3F" w:rsidRPr="00E633BF" w:rsidRDefault="006F2E3F" w:rsidP="00946421">
            <w:pPr>
              <w:tabs>
                <w:tab w:val="left" w:pos="4395"/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43E1C648" w14:textId="77777777" w:rsidR="00DE0432" w:rsidRPr="00E633BF" w:rsidRDefault="00DE0432" w:rsidP="00615B14">
      <w:pPr>
        <w:jc w:val="both"/>
        <w:rPr>
          <w:rFonts w:asciiTheme="minorHAnsi" w:hAnsiTheme="minorHAnsi" w:cstheme="minorHAnsi"/>
          <w:bCs/>
          <w:sz w:val="12"/>
          <w:szCs w:val="12"/>
        </w:rPr>
      </w:pPr>
    </w:p>
    <w:p w14:paraId="3D37A534" w14:textId="77777777" w:rsidR="000C00DB" w:rsidRPr="00946421" w:rsidRDefault="000C00DB" w:rsidP="00615B14">
      <w:pPr>
        <w:jc w:val="both"/>
        <w:rPr>
          <w:rFonts w:asciiTheme="minorHAnsi" w:hAnsiTheme="minorHAnsi" w:cstheme="minorHAnsi"/>
          <w:bCs/>
          <w:sz w:val="8"/>
          <w:szCs w:val="8"/>
        </w:rPr>
      </w:pPr>
    </w:p>
    <w:p w14:paraId="36174EB7" w14:textId="77777777" w:rsidR="00351140" w:rsidRPr="00946421" w:rsidRDefault="00351140" w:rsidP="00615B14">
      <w:pPr>
        <w:jc w:val="both"/>
        <w:rPr>
          <w:rFonts w:asciiTheme="minorHAnsi" w:hAnsiTheme="minorHAnsi" w:cstheme="minorHAnsi"/>
          <w:bCs/>
          <w:sz w:val="8"/>
          <w:szCs w:val="8"/>
        </w:rPr>
      </w:pPr>
    </w:p>
    <w:p w14:paraId="7AE1D17F" w14:textId="7BFD0E37" w:rsidR="00615B14" w:rsidRPr="00E633BF" w:rsidRDefault="00615B14" w:rsidP="00615B14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E633BF">
        <w:rPr>
          <w:rFonts w:asciiTheme="minorHAnsi" w:hAnsiTheme="minorHAnsi" w:cstheme="minorHAnsi"/>
          <w:b/>
          <w:sz w:val="18"/>
          <w:u w:val="single"/>
        </w:rPr>
        <w:t>INSTRUCTION:</w:t>
      </w:r>
    </w:p>
    <w:p w14:paraId="19160950" w14:textId="0314835D" w:rsidR="00D72B1A" w:rsidRPr="00E633BF" w:rsidRDefault="00D72B1A" w:rsidP="00A6445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633BF">
        <w:rPr>
          <w:rFonts w:asciiTheme="minorHAnsi" w:hAnsiTheme="minorHAnsi" w:cstheme="minorHAnsi"/>
          <w:sz w:val="18"/>
        </w:rPr>
        <w:t>This Form is to be completed, signed and stamped.</w:t>
      </w:r>
    </w:p>
    <w:p w14:paraId="01F0AFAC" w14:textId="274B8116" w:rsidR="00F07ED7" w:rsidRPr="00E633BF" w:rsidRDefault="00F07ED7" w:rsidP="00A6445B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E633BF">
        <w:rPr>
          <w:rFonts w:asciiTheme="minorHAnsi" w:hAnsiTheme="minorHAnsi" w:cstheme="minorHAnsi"/>
          <w:sz w:val="18"/>
        </w:rPr>
        <w:t xml:space="preserve">The payment method has to be appropriately indicated </w:t>
      </w:r>
      <w:r w:rsidRPr="00E633BF">
        <w:rPr>
          <w:rFonts w:asciiTheme="minorHAnsi" w:hAnsiTheme="minorHAnsi" w:cstheme="minorHAnsi"/>
          <w:b/>
          <w:bCs/>
          <w:sz w:val="18"/>
          <w:u w:val="single"/>
        </w:rPr>
        <w:t>by encircling the letter before the chosen answer</w:t>
      </w:r>
      <w:r w:rsidRPr="00E633BF">
        <w:rPr>
          <w:rFonts w:asciiTheme="minorHAnsi" w:hAnsiTheme="minorHAnsi" w:cstheme="minorHAnsi"/>
          <w:sz w:val="18"/>
        </w:rPr>
        <w:t xml:space="preserve"> (the offered method of payment) or by indicating the choice in another appropriate manner, clearly showing the chosen answer.</w:t>
      </w:r>
    </w:p>
    <w:p w14:paraId="59A52D99" w14:textId="42A36579" w:rsidR="00323049" w:rsidRPr="00E633BF" w:rsidRDefault="00323049" w:rsidP="00A6445B">
      <w:pPr>
        <w:pStyle w:val="Odstavekseznama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E633BF">
        <w:rPr>
          <w:rFonts w:asciiTheme="minorHAnsi" w:hAnsiTheme="minorHAnsi" w:cstheme="minorHAnsi"/>
          <w:b/>
          <w:bCs/>
          <w:color w:val="000000" w:themeColor="text1"/>
          <w:sz w:val="18"/>
        </w:rPr>
        <w:t>In the event that option (c) is selected, the contract shall enter into force on the date of submission of both the performance guarantee and the advance payment guarantee.</w:t>
      </w:r>
      <w:r w:rsidRPr="00E633BF">
        <w:rPr>
          <w:rFonts w:asciiTheme="minorHAnsi" w:hAnsiTheme="minorHAnsi" w:cstheme="minorHAnsi"/>
          <w:color w:val="000000" w:themeColor="text1"/>
          <w:sz w:val="18"/>
        </w:rPr>
        <w:t xml:space="preserve"> </w:t>
      </w:r>
    </w:p>
    <w:p w14:paraId="2CE9E230" w14:textId="307E0F42" w:rsidR="00DD0BD5" w:rsidRPr="00E633BF" w:rsidRDefault="00DD0BD5" w:rsidP="00DD0B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E633BF">
        <w:rPr>
          <w:rFonts w:asciiTheme="minorHAnsi" w:hAnsiTheme="minorHAnsi" w:cstheme="minorHAnsi"/>
          <w:sz w:val="18"/>
        </w:rPr>
        <w:t xml:space="preserve">The tenderer, if it would like to win additional points under the criterion from Chapter 10 “CRITERIA” for Criteria 3. PPM: Payment method, encircles the payment method. </w:t>
      </w:r>
      <w:r w:rsidRPr="00E633BF">
        <w:rPr>
          <w:rFonts w:asciiTheme="minorHAnsi" w:hAnsiTheme="minorHAnsi" w:cstheme="minorHAnsi"/>
          <w:b/>
          <w:sz w:val="18"/>
        </w:rPr>
        <w:t>To win points under this criterion, the submission</w:t>
      </w:r>
      <w:r w:rsidRPr="00E633BF">
        <w:rPr>
          <w:rFonts w:asciiTheme="minorHAnsi" w:hAnsiTheme="minorHAnsi" w:cstheme="minorHAnsi"/>
          <w:sz w:val="18"/>
        </w:rPr>
        <w:t xml:space="preserve"> of the signed and stamped (</w:t>
      </w:r>
      <w:r w:rsidRPr="00E633BF">
        <w:rPr>
          <w:rFonts w:asciiTheme="minorHAnsi" w:hAnsiTheme="minorHAnsi" w:cstheme="minorHAnsi"/>
          <w:i/>
          <w:iCs/>
          <w:sz w:val="18"/>
        </w:rPr>
        <w:t>where the tenderer conducts business using a stamp</w:t>
      </w:r>
      <w:r w:rsidRPr="00E633BF">
        <w:rPr>
          <w:rFonts w:asciiTheme="minorHAnsi" w:hAnsiTheme="minorHAnsi" w:cstheme="minorHAnsi"/>
          <w:sz w:val="18"/>
        </w:rPr>
        <w:t xml:space="preserve">) Form No. 7/a “Payment Method” </w:t>
      </w:r>
      <w:r w:rsidRPr="00E633BF">
        <w:rPr>
          <w:rFonts w:asciiTheme="minorHAnsi" w:hAnsiTheme="minorHAnsi" w:cstheme="minorHAnsi"/>
          <w:b/>
          <w:sz w:val="18"/>
        </w:rPr>
        <w:t>is mandatory already at the time of submission of the tender.</w:t>
      </w:r>
      <w:r w:rsidRPr="00E633BF">
        <w:rPr>
          <w:rFonts w:asciiTheme="minorHAnsi" w:hAnsiTheme="minorHAnsi" w:cstheme="minorHAnsi"/>
          <w:sz w:val="18"/>
        </w:rPr>
        <w:t xml:space="preserve"> </w:t>
      </w:r>
      <w:r w:rsidRPr="00E633BF">
        <w:rPr>
          <w:rFonts w:asciiTheme="minorHAnsi" w:hAnsiTheme="minorHAnsi" w:cstheme="minorHAnsi"/>
          <w:b/>
          <w:bCs/>
          <w:i/>
          <w:iCs/>
          <w:sz w:val="18"/>
          <w:u w:val="single"/>
        </w:rPr>
        <w:t>The Contracting Authority will not permit any supplementation of the tender in the part relating to the “Criteria”.</w:t>
      </w:r>
    </w:p>
    <w:p w14:paraId="3CF57B6D" w14:textId="2298F00C" w:rsidR="004928AC" w:rsidRPr="00E633BF" w:rsidRDefault="0081469D" w:rsidP="00A6445B">
      <w:pPr>
        <w:pStyle w:val="Odstavekseznama"/>
        <w:numPr>
          <w:ilvl w:val="0"/>
          <w:numId w:val="1"/>
        </w:numPr>
        <w:tabs>
          <w:tab w:val="left" w:pos="1230"/>
        </w:tabs>
        <w:jc w:val="both"/>
        <w:rPr>
          <w:rFonts w:asciiTheme="minorHAnsi" w:hAnsiTheme="minorHAnsi" w:cstheme="minorHAnsi"/>
        </w:rPr>
      </w:pPr>
      <w:r w:rsidRPr="00E633BF">
        <w:rPr>
          <w:rFonts w:asciiTheme="minorHAnsi" w:hAnsiTheme="minorHAnsi" w:cstheme="minorHAnsi"/>
          <w:sz w:val="18"/>
        </w:rPr>
        <w:t>Upon submitting the tender, the tenderer uploads the Form “</w:t>
      </w:r>
      <w:r w:rsidRPr="00E633BF">
        <w:rPr>
          <w:rFonts w:asciiTheme="minorHAnsi" w:hAnsiTheme="minorHAnsi" w:cstheme="minorHAnsi"/>
          <w:b/>
          <w:bCs/>
          <w:sz w:val="18"/>
        </w:rPr>
        <w:t>Payment Method</w:t>
      </w:r>
      <w:r w:rsidRPr="00E633BF">
        <w:rPr>
          <w:rFonts w:asciiTheme="minorHAnsi" w:hAnsiTheme="minorHAnsi" w:cstheme="minorHAnsi"/>
          <w:sz w:val="18"/>
        </w:rPr>
        <w:t>” to the e-JN system, section “</w:t>
      </w:r>
      <w:r w:rsidRPr="00E633BF">
        <w:rPr>
          <w:rFonts w:asciiTheme="minorHAnsi" w:hAnsiTheme="minorHAnsi" w:cstheme="minorHAnsi"/>
          <w:b/>
          <w:sz w:val="18"/>
        </w:rPr>
        <w:t>Other Attachments</w:t>
      </w:r>
      <w:r w:rsidRPr="00E633BF">
        <w:rPr>
          <w:rFonts w:asciiTheme="minorHAnsi" w:hAnsiTheme="minorHAnsi" w:cstheme="minorHAnsi"/>
          <w:sz w:val="18"/>
        </w:rPr>
        <w:t>”.</w:t>
      </w:r>
      <w:r w:rsidRPr="00E633BF">
        <w:rPr>
          <w:rFonts w:asciiTheme="minorHAnsi" w:hAnsiTheme="minorHAnsi" w:cstheme="minorHAnsi"/>
        </w:rPr>
        <w:tab/>
      </w:r>
    </w:p>
    <w:sectPr w:rsidR="004928AC" w:rsidRPr="00E633BF" w:rsidSect="002802B6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299B" w14:textId="77777777" w:rsidR="008E3E37" w:rsidRDefault="008E3E37" w:rsidP="007B5604">
      <w:r>
        <w:separator/>
      </w:r>
    </w:p>
  </w:endnote>
  <w:endnote w:type="continuationSeparator" w:id="0">
    <w:p w14:paraId="0A92B212" w14:textId="77777777" w:rsidR="008E3E37" w:rsidRDefault="008E3E3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C633D" w14:textId="77777777" w:rsidR="004242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242E1" w:rsidRDefault="004242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12C0" w14:textId="2F938754" w:rsidR="004A3C5E" w:rsidRPr="004A3C5E" w:rsidRDefault="00E863F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  <w:shd w:val="clear" w:color="auto" w:fill="FFFFFF"/>
      </w:rPr>
      <w:t xml:space="preserve">302/12 - RIUM70-P2-FS09-1/2022                                                                                                                                                      </w:t>
    </w:r>
    <w:r>
      <w:rPr>
        <w:rFonts w:asciiTheme="minorHAnsi" w:hAnsiTheme="minorHAnsi"/>
        <w:sz w:val="16"/>
      </w:rPr>
      <w:t xml:space="preserve">Page 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A3C5E" w:rsidRPr="007B5604">
      <w:rPr>
        <w:rFonts w:asciiTheme="minorHAnsi" w:hAnsiTheme="minorHAnsi" w:cstheme="minorHAnsi"/>
        <w:sz w:val="16"/>
      </w:rPr>
      <w:fldChar w:fldCharType="begin"/>
    </w:r>
    <w:r w:rsidR="004A3C5E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A3C5E" w:rsidRPr="007B5604">
      <w:rPr>
        <w:rFonts w:asciiTheme="minorHAnsi" w:hAnsiTheme="minorHAnsi" w:cstheme="minorHAnsi"/>
        <w:sz w:val="16"/>
      </w:rPr>
      <w:fldChar w:fldCharType="separate"/>
    </w:r>
    <w:r w:rsidR="00A7290C">
      <w:rPr>
        <w:rFonts w:asciiTheme="minorHAnsi" w:hAnsiTheme="minorHAnsi" w:cstheme="minorHAnsi"/>
        <w:sz w:val="16"/>
      </w:rPr>
      <w:t>2</w:t>
    </w:r>
    <w:r w:rsidR="004A3C5E" w:rsidRPr="007B5604">
      <w:rPr>
        <w:rFonts w:asciiTheme="minorHAnsi" w:hAnsiTheme="minorHAnsi" w:cstheme="minorHAnsi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AED3" w14:textId="1CF37B8A" w:rsidR="004B5655" w:rsidRPr="004B5655" w:rsidRDefault="00613B59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/>
        <w:sz w:val="18"/>
        <w:shd w:val="clear" w:color="auto" w:fill="FFFFFF"/>
      </w:rPr>
      <w:t>302/6 - HF-DET/26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4B5655" w:rsidRPr="007B5604">
      <w:rPr>
        <w:rFonts w:asciiTheme="minorHAnsi" w:hAnsiTheme="minorHAnsi" w:cstheme="minorHAnsi"/>
        <w:sz w:val="16"/>
      </w:rPr>
      <w:fldChar w:fldCharType="begin"/>
    </w:r>
    <w:r w:rsidR="004B5655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4B5655" w:rsidRPr="007B5604">
      <w:rPr>
        <w:rFonts w:asciiTheme="minorHAnsi" w:hAnsiTheme="minorHAnsi" w:cstheme="minorHAnsi"/>
        <w:sz w:val="16"/>
      </w:rPr>
      <w:fldChar w:fldCharType="separate"/>
    </w:r>
    <w:r w:rsidR="006F2E3F">
      <w:rPr>
        <w:rFonts w:asciiTheme="minorHAnsi" w:hAnsiTheme="minorHAnsi" w:cstheme="minorHAnsi"/>
        <w:sz w:val="16"/>
      </w:rPr>
      <w:t>1</w:t>
    </w:r>
    <w:r w:rsidR="004B5655" w:rsidRPr="007B5604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8BF8" w14:textId="77777777" w:rsidR="008E3E37" w:rsidRDefault="008E3E37" w:rsidP="007B5604">
      <w:r>
        <w:separator/>
      </w:r>
    </w:p>
  </w:footnote>
  <w:footnote w:type="continuationSeparator" w:id="0">
    <w:p w14:paraId="3DEF3D26" w14:textId="77777777" w:rsidR="008E3E37" w:rsidRDefault="008E3E37" w:rsidP="007B5604">
      <w:r>
        <w:continuationSeparator/>
      </w:r>
    </w:p>
  </w:footnote>
  <w:footnote w:id="1">
    <w:p w14:paraId="773C3349" w14:textId="77777777" w:rsidR="00F926C2" w:rsidRPr="00F50ECE" w:rsidRDefault="00F926C2" w:rsidP="00F926C2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/>
          <w:sz w:val="18"/>
        </w:rPr>
        <w:t xml:space="preserve"> The project No. P23-79 with the title “Small-angle X-ray scattering (SAXS) beamline at Elettra-</w:t>
      </w:r>
      <w:proofErr w:type="spellStart"/>
      <w:r>
        <w:rPr>
          <w:rFonts w:asciiTheme="minorHAnsi" w:hAnsiTheme="minorHAnsi"/>
          <w:sz w:val="18"/>
        </w:rPr>
        <w:t>Sincrotrone</w:t>
      </w:r>
      <w:proofErr w:type="spellEnd"/>
      <w:r>
        <w:rPr>
          <w:rFonts w:asciiTheme="minorHAnsi" w:hAnsiTheme="minorHAnsi"/>
          <w:sz w:val="18"/>
        </w:rPr>
        <w:t xml:space="preserve"> Trieste” obtained under the Public Call for (co-)Funding the Purchase of Research Equipment (Package 23, No. 6316-9/2024-4) is co-funded by the Slovenian Research and Innovation Agency.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C625A" w14:textId="39E83279" w:rsidR="004242E1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/>
        <w:sz w:val="18"/>
      </w:rPr>
      <w:t>Form No. 7/a “Payment Method”</w:t>
    </w:r>
  </w:p>
  <w:p w14:paraId="52BDD385" w14:textId="57686D5B" w:rsidR="00283D55" w:rsidRDefault="00283D55" w:rsidP="00283D55">
    <w:pPr>
      <w:pStyle w:val="Glava"/>
      <w:rPr>
        <w:rFonts w:asciiTheme="minorHAnsi" w:hAnsiTheme="minorHAnsi" w:cstheme="minorHAnsi"/>
        <w:sz w:val="18"/>
        <w:szCs w:val="18"/>
      </w:rPr>
    </w:pPr>
  </w:p>
  <w:p w14:paraId="50DF2284" w14:textId="77777777" w:rsidR="00283D55" w:rsidRPr="007B5604" w:rsidRDefault="00283D55" w:rsidP="00134FC9">
    <w:pPr>
      <w:pStyle w:val="Glava"/>
      <w:rPr>
        <w:rFonts w:asciiTheme="minorHAnsi" w:hAnsiTheme="minorHAnsi" w:cstheme="minorHAns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24D8E" w14:textId="77777777" w:rsidR="00F926C2" w:rsidRPr="00A82C1C" w:rsidRDefault="00F926C2" w:rsidP="00F926C2">
    <w:pPr>
      <w:pStyle w:val="Glava"/>
      <w:jc w:val="center"/>
      <w:rPr>
        <w:color w:val="FF0000"/>
      </w:rPr>
    </w:pPr>
    <w:bookmarkStart w:id="2" w:name="_Hlk200050964"/>
    <w:r>
      <w:rPr>
        <w:noProof/>
      </w:rPr>
      <w:drawing>
        <wp:inline distT="0" distB="0" distL="0" distR="0" wp14:anchorId="6BD379D7" wp14:editId="2AF6249E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                                 </w:t>
    </w:r>
    <w:r>
      <w:rPr>
        <w:noProof/>
      </w:rPr>
      <w:drawing>
        <wp:inline distT="0" distB="0" distL="0" distR="0" wp14:anchorId="3FE79073" wp14:editId="319D5775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color w:val="FF0000"/>
      </w:rPr>
      <w:t xml:space="preserve">                   </w:t>
    </w:r>
  </w:p>
  <w:bookmarkEnd w:id="2"/>
  <w:p w14:paraId="4786134E" w14:textId="77777777" w:rsidR="00F926C2" w:rsidRPr="003E3723" w:rsidRDefault="00F926C2" w:rsidP="00F926C2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D9F858D" w14:textId="317D880E" w:rsidR="00F926C2" w:rsidRPr="003E3723" w:rsidRDefault="00F926C2" w:rsidP="00F926C2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>
      <w:rPr>
        <w:rFonts w:asciiTheme="minorHAnsi" w:hAnsiTheme="minorHAnsi"/>
        <w:sz w:val="18"/>
      </w:rPr>
      <w:t>Form No. 7/a “Payment Method”</w:t>
    </w:r>
  </w:p>
  <w:p w14:paraId="00D7B2C9" w14:textId="77777777" w:rsidR="00864462" w:rsidRPr="003E3723" w:rsidRDefault="00864462">
    <w:pPr>
      <w:pStyle w:val="Glava"/>
      <w:rPr>
        <w:rFonts w:asciiTheme="minorHAnsi" w:hAnsiTheme="minorHAnsi"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47A0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3E76DB"/>
    <w:multiLevelType w:val="hybridMultilevel"/>
    <w:tmpl w:val="E67E04F8"/>
    <w:lvl w:ilvl="0" w:tplc="E274136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6439C"/>
    <w:multiLevelType w:val="hybridMultilevel"/>
    <w:tmpl w:val="A6C416A2"/>
    <w:lvl w:ilvl="0" w:tplc="04240017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D2679"/>
    <w:multiLevelType w:val="hybridMultilevel"/>
    <w:tmpl w:val="5E5C73D4"/>
    <w:lvl w:ilvl="0" w:tplc="83585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E62B05"/>
    <w:multiLevelType w:val="hybridMultilevel"/>
    <w:tmpl w:val="3084AD24"/>
    <w:lvl w:ilvl="0" w:tplc="B09A747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6F0654"/>
    <w:multiLevelType w:val="hybridMultilevel"/>
    <w:tmpl w:val="BDCE06C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4072A0"/>
    <w:multiLevelType w:val="hybridMultilevel"/>
    <w:tmpl w:val="17E4E0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6C49A5"/>
    <w:multiLevelType w:val="hybridMultilevel"/>
    <w:tmpl w:val="ADE00EAE"/>
    <w:lvl w:ilvl="0" w:tplc="526E99B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8C77F8"/>
    <w:multiLevelType w:val="hybridMultilevel"/>
    <w:tmpl w:val="C70817CA"/>
    <w:lvl w:ilvl="0" w:tplc="0188198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34EFE"/>
    <w:multiLevelType w:val="hybridMultilevel"/>
    <w:tmpl w:val="E8FA6A2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A44131"/>
    <w:multiLevelType w:val="hybridMultilevel"/>
    <w:tmpl w:val="183881DC"/>
    <w:lvl w:ilvl="0" w:tplc="99BC674A">
      <w:start w:val="9000"/>
      <w:numFmt w:val="bullet"/>
      <w:lvlText w:val=""/>
      <w:lvlJc w:val="left"/>
      <w:pPr>
        <w:ind w:left="1494" w:hanging="360"/>
      </w:pPr>
      <w:rPr>
        <w:rFonts w:ascii="Symbol" w:eastAsia="Times New Roman" w:hAnsi="Symbol" w:cstheme="minorHAnsi" w:hint="default"/>
        <w:color w:val="FF0000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4675">
    <w:abstractNumId w:val="13"/>
  </w:num>
  <w:num w:numId="2" w16cid:durableId="1396706919">
    <w:abstractNumId w:val="7"/>
  </w:num>
  <w:num w:numId="3" w16cid:durableId="208147765">
    <w:abstractNumId w:val="9"/>
  </w:num>
  <w:num w:numId="4" w16cid:durableId="1597127983">
    <w:abstractNumId w:val="4"/>
  </w:num>
  <w:num w:numId="5" w16cid:durableId="39715408">
    <w:abstractNumId w:val="12"/>
  </w:num>
  <w:num w:numId="6" w16cid:durableId="713164355">
    <w:abstractNumId w:val="6"/>
  </w:num>
  <w:num w:numId="7" w16cid:durableId="1736272802">
    <w:abstractNumId w:val="11"/>
  </w:num>
  <w:num w:numId="8" w16cid:durableId="1296452245">
    <w:abstractNumId w:val="16"/>
  </w:num>
  <w:num w:numId="9" w16cid:durableId="2123719380">
    <w:abstractNumId w:val="14"/>
  </w:num>
  <w:num w:numId="10" w16cid:durableId="1752892930">
    <w:abstractNumId w:val="1"/>
  </w:num>
  <w:num w:numId="11" w16cid:durableId="2112356958">
    <w:abstractNumId w:val="18"/>
  </w:num>
  <w:num w:numId="12" w16cid:durableId="1265042955">
    <w:abstractNumId w:val="21"/>
  </w:num>
  <w:num w:numId="13" w16cid:durableId="1015034121">
    <w:abstractNumId w:val="17"/>
  </w:num>
  <w:num w:numId="14" w16cid:durableId="661618549">
    <w:abstractNumId w:val="10"/>
  </w:num>
  <w:num w:numId="15" w16cid:durableId="1554808655">
    <w:abstractNumId w:val="3"/>
  </w:num>
  <w:num w:numId="16" w16cid:durableId="953096614">
    <w:abstractNumId w:val="0"/>
  </w:num>
  <w:num w:numId="17" w16cid:durableId="71778671">
    <w:abstractNumId w:val="19"/>
  </w:num>
  <w:num w:numId="18" w16cid:durableId="1138297833">
    <w:abstractNumId w:val="5"/>
  </w:num>
  <w:num w:numId="19" w16cid:durableId="989678759">
    <w:abstractNumId w:val="20"/>
  </w:num>
  <w:num w:numId="20" w16cid:durableId="1120802105">
    <w:abstractNumId w:val="15"/>
  </w:num>
  <w:num w:numId="21" w16cid:durableId="1147209405">
    <w:abstractNumId w:val="8"/>
  </w:num>
  <w:num w:numId="22" w16cid:durableId="1445921177">
    <w:abstractNumId w:val="2"/>
  </w:num>
  <w:num w:numId="23" w16cid:durableId="13016122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rgUAVzQ8MCwAAAA="/>
  </w:docVars>
  <w:rsids>
    <w:rsidRoot w:val="007B5604"/>
    <w:rsid w:val="00004049"/>
    <w:rsid w:val="00013E6F"/>
    <w:rsid w:val="00020742"/>
    <w:rsid w:val="0002163D"/>
    <w:rsid w:val="00023967"/>
    <w:rsid w:val="00024AD8"/>
    <w:rsid w:val="00025D62"/>
    <w:rsid w:val="00032074"/>
    <w:rsid w:val="00040994"/>
    <w:rsid w:val="00042731"/>
    <w:rsid w:val="00045C95"/>
    <w:rsid w:val="00047574"/>
    <w:rsid w:val="00050740"/>
    <w:rsid w:val="000645FD"/>
    <w:rsid w:val="00071FDD"/>
    <w:rsid w:val="00075834"/>
    <w:rsid w:val="00075909"/>
    <w:rsid w:val="00091B8E"/>
    <w:rsid w:val="000A3C45"/>
    <w:rsid w:val="000A3CC9"/>
    <w:rsid w:val="000A7785"/>
    <w:rsid w:val="000B0623"/>
    <w:rsid w:val="000B0E80"/>
    <w:rsid w:val="000B654D"/>
    <w:rsid w:val="000B7F0A"/>
    <w:rsid w:val="000C00DB"/>
    <w:rsid w:val="000D43D7"/>
    <w:rsid w:val="000E0398"/>
    <w:rsid w:val="000E27D1"/>
    <w:rsid w:val="000E2AF6"/>
    <w:rsid w:val="000E30D8"/>
    <w:rsid w:val="000E7B11"/>
    <w:rsid w:val="000F71F8"/>
    <w:rsid w:val="0010666D"/>
    <w:rsid w:val="0010784A"/>
    <w:rsid w:val="00107E18"/>
    <w:rsid w:val="00114085"/>
    <w:rsid w:val="00122B4C"/>
    <w:rsid w:val="00123F93"/>
    <w:rsid w:val="00126F9B"/>
    <w:rsid w:val="001313DC"/>
    <w:rsid w:val="00131D58"/>
    <w:rsid w:val="0013403C"/>
    <w:rsid w:val="00134FC9"/>
    <w:rsid w:val="00137A74"/>
    <w:rsid w:val="00143585"/>
    <w:rsid w:val="001505E5"/>
    <w:rsid w:val="001514AB"/>
    <w:rsid w:val="0016204C"/>
    <w:rsid w:val="001623F5"/>
    <w:rsid w:val="0016418E"/>
    <w:rsid w:val="001652C6"/>
    <w:rsid w:val="00170FCE"/>
    <w:rsid w:val="0017126F"/>
    <w:rsid w:val="00185DF5"/>
    <w:rsid w:val="00190756"/>
    <w:rsid w:val="00197166"/>
    <w:rsid w:val="0019725A"/>
    <w:rsid w:val="00197E4C"/>
    <w:rsid w:val="001C2558"/>
    <w:rsid w:val="001C598A"/>
    <w:rsid w:val="001C63E9"/>
    <w:rsid w:val="001D3734"/>
    <w:rsid w:val="001D5F43"/>
    <w:rsid w:val="001E0B9E"/>
    <w:rsid w:val="001F14FF"/>
    <w:rsid w:val="00202835"/>
    <w:rsid w:val="00205648"/>
    <w:rsid w:val="00207EC6"/>
    <w:rsid w:val="00210265"/>
    <w:rsid w:val="0021063F"/>
    <w:rsid w:val="00214F4A"/>
    <w:rsid w:val="002212C5"/>
    <w:rsid w:val="0024002D"/>
    <w:rsid w:val="00251473"/>
    <w:rsid w:val="00255013"/>
    <w:rsid w:val="00255650"/>
    <w:rsid w:val="00255B55"/>
    <w:rsid w:val="00261588"/>
    <w:rsid w:val="002632A5"/>
    <w:rsid w:val="00273E61"/>
    <w:rsid w:val="002802B6"/>
    <w:rsid w:val="00283D55"/>
    <w:rsid w:val="002877DE"/>
    <w:rsid w:val="00287C34"/>
    <w:rsid w:val="00291700"/>
    <w:rsid w:val="0029499F"/>
    <w:rsid w:val="002A2607"/>
    <w:rsid w:val="002A573D"/>
    <w:rsid w:val="002A6A60"/>
    <w:rsid w:val="002C02F1"/>
    <w:rsid w:val="002C3407"/>
    <w:rsid w:val="002E2C11"/>
    <w:rsid w:val="002F1B5B"/>
    <w:rsid w:val="002F2066"/>
    <w:rsid w:val="002F4230"/>
    <w:rsid w:val="002F560C"/>
    <w:rsid w:val="003127ED"/>
    <w:rsid w:val="00314F40"/>
    <w:rsid w:val="00323049"/>
    <w:rsid w:val="003260B5"/>
    <w:rsid w:val="003316AE"/>
    <w:rsid w:val="00335089"/>
    <w:rsid w:val="00343E02"/>
    <w:rsid w:val="00351140"/>
    <w:rsid w:val="00360808"/>
    <w:rsid w:val="00367125"/>
    <w:rsid w:val="003705F9"/>
    <w:rsid w:val="0037374B"/>
    <w:rsid w:val="00376FC5"/>
    <w:rsid w:val="003905A1"/>
    <w:rsid w:val="003A7BDF"/>
    <w:rsid w:val="003C2843"/>
    <w:rsid w:val="003C4F2B"/>
    <w:rsid w:val="003D4025"/>
    <w:rsid w:val="003D5DA2"/>
    <w:rsid w:val="003E1402"/>
    <w:rsid w:val="003E31E2"/>
    <w:rsid w:val="003E3723"/>
    <w:rsid w:val="003F4A01"/>
    <w:rsid w:val="00403A89"/>
    <w:rsid w:val="004041BF"/>
    <w:rsid w:val="00404947"/>
    <w:rsid w:val="0040589B"/>
    <w:rsid w:val="0041542D"/>
    <w:rsid w:val="00421A1F"/>
    <w:rsid w:val="004231C3"/>
    <w:rsid w:val="00424127"/>
    <w:rsid w:val="004242E1"/>
    <w:rsid w:val="00451BFD"/>
    <w:rsid w:val="004646AF"/>
    <w:rsid w:val="00477E87"/>
    <w:rsid w:val="00481BEE"/>
    <w:rsid w:val="0048736B"/>
    <w:rsid w:val="00487836"/>
    <w:rsid w:val="004928AC"/>
    <w:rsid w:val="00497779"/>
    <w:rsid w:val="004A3C5E"/>
    <w:rsid w:val="004B2A8E"/>
    <w:rsid w:val="004B2D40"/>
    <w:rsid w:val="004B4B8B"/>
    <w:rsid w:val="004B5655"/>
    <w:rsid w:val="004C2978"/>
    <w:rsid w:val="004C2FF9"/>
    <w:rsid w:val="004C490C"/>
    <w:rsid w:val="004C50B3"/>
    <w:rsid w:val="004C6AB9"/>
    <w:rsid w:val="004C7DED"/>
    <w:rsid w:val="004D4EDA"/>
    <w:rsid w:val="004D6E7D"/>
    <w:rsid w:val="004F1C1B"/>
    <w:rsid w:val="004F7734"/>
    <w:rsid w:val="00502961"/>
    <w:rsid w:val="00506C7E"/>
    <w:rsid w:val="005105D1"/>
    <w:rsid w:val="00522868"/>
    <w:rsid w:val="00524303"/>
    <w:rsid w:val="00525567"/>
    <w:rsid w:val="005366D4"/>
    <w:rsid w:val="005432D6"/>
    <w:rsid w:val="005442FA"/>
    <w:rsid w:val="0054556B"/>
    <w:rsid w:val="005610DB"/>
    <w:rsid w:val="00565432"/>
    <w:rsid w:val="00571EBA"/>
    <w:rsid w:val="00572669"/>
    <w:rsid w:val="00572A53"/>
    <w:rsid w:val="00573CE6"/>
    <w:rsid w:val="00574976"/>
    <w:rsid w:val="0057567B"/>
    <w:rsid w:val="00587B88"/>
    <w:rsid w:val="0059096B"/>
    <w:rsid w:val="00592018"/>
    <w:rsid w:val="00592F0D"/>
    <w:rsid w:val="00593C6B"/>
    <w:rsid w:val="00593CF9"/>
    <w:rsid w:val="00594A6C"/>
    <w:rsid w:val="00595463"/>
    <w:rsid w:val="005A59C3"/>
    <w:rsid w:val="005B54DE"/>
    <w:rsid w:val="005B7C84"/>
    <w:rsid w:val="005B7F42"/>
    <w:rsid w:val="005C1FE9"/>
    <w:rsid w:val="005C4160"/>
    <w:rsid w:val="005D3882"/>
    <w:rsid w:val="005E2158"/>
    <w:rsid w:val="005E42E7"/>
    <w:rsid w:val="005F34B2"/>
    <w:rsid w:val="006066AC"/>
    <w:rsid w:val="00610DC9"/>
    <w:rsid w:val="0061215B"/>
    <w:rsid w:val="00613B59"/>
    <w:rsid w:val="00614245"/>
    <w:rsid w:val="00615B14"/>
    <w:rsid w:val="00617736"/>
    <w:rsid w:val="00632E26"/>
    <w:rsid w:val="006350FE"/>
    <w:rsid w:val="006357B7"/>
    <w:rsid w:val="00642C74"/>
    <w:rsid w:val="00645246"/>
    <w:rsid w:val="0064549C"/>
    <w:rsid w:val="006541A4"/>
    <w:rsid w:val="006601D8"/>
    <w:rsid w:val="00662799"/>
    <w:rsid w:val="00673C76"/>
    <w:rsid w:val="00676AEB"/>
    <w:rsid w:val="00683906"/>
    <w:rsid w:val="00684382"/>
    <w:rsid w:val="00685461"/>
    <w:rsid w:val="006924A2"/>
    <w:rsid w:val="006B006A"/>
    <w:rsid w:val="006B195C"/>
    <w:rsid w:val="006B1F20"/>
    <w:rsid w:val="006C0BBF"/>
    <w:rsid w:val="006D011A"/>
    <w:rsid w:val="006D0DA8"/>
    <w:rsid w:val="006D4798"/>
    <w:rsid w:val="006E0357"/>
    <w:rsid w:val="006E0585"/>
    <w:rsid w:val="006E6DC2"/>
    <w:rsid w:val="006E6F98"/>
    <w:rsid w:val="006F2E3F"/>
    <w:rsid w:val="006F558E"/>
    <w:rsid w:val="006F72C0"/>
    <w:rsid w:val="0073586E"/>
    <w:rsid w:val="00736519"/>
    <w:rsid w:val="00751CAD"/>
    <w:rsid w:val="0075202F"/>
    <w:rsid w:val="0077590F"/>
    <w:rsid w:val="00781E0A"/>
    <w:rsid w:val="00785626"/>
    <w:rsid w:val="00787D7F"/>
    <w:rsid w:val="007903A2"/>
    <w:rsid w:val="00797580"/>
    <w:rsid w:val="007A05DB"/>
    <w:rsid w:val="007A0E38"/>
    <w:rsid w:val="007B261A"/>
    <w:rsid w:val="007B38A3"/>
    <w:rsid w:val="007B5604"/>
    <w:rsid w:val="007C3EB7"/>
    <w:rsid w:val="007C4231"/>
    <w:rsid w:val="007D1A68"/>
    <w:rsid w:val="007E0C46"/>
    <w:rsid w:val="007E196F"/>
    <w:rsid w:val="007E59AB"/>
    <w:rsid w:val="007F362B"/>
    <w:rsid w:val="00802F5E"/>
    <w:rsid w:val="0081469D"/>
    <w:rsid w:val="008233C9"/>
    <w:rsid w:val="0082655E"/>
    <w:rsid w:val="00826B20"/>
    <w:rsid w:val="00834BD9"/>
    <w:rsid w:val="008400A6"/>
    <w:rsid w:val="008545B6"/>
    <w:rsid w:val="00854BF1"/>
    <w:rsid w:val="0086163E"/>
    <w:rsid w:val="00864462"/>
    <w:rsid w:val="0086455D"/>
    <w:rsid w:val="008770FA"/>
    <w:rsid w:val="00890239"/>
    <w:rsid w:val="008933E0"/>
    <w:rsid w:val="00897789"/>
    <w:rsid w:val="008A5D42"/>
    <w:rsid w:val="008B582E"/>
    <w:rsid w:val="008B6799"/>
    <w:rsid w:val="008C45EF"/>
    <w:rsid w:val="008C482D"/>
    <w:rsid w:val="008D1B3C"/>
    <w:rsid w:val="008D777B"/>
    <w:rsid w:val="008E3E37"/>
    <w:rsid w:val="008E7875"/>
    <w:rsid w:val="008F0A82"/>
    <w:rsid w:val="008F2F38"/>
    <w:rsid w:val="009059A4"/>
    <w:rsid w:val="00911A12"/>
    <w:rsid w:val="00917E3A"/>
    <w:rsid w:val="00920703"/>
    <w:rsid w:val="00924778"/>
    <w:rsid w:val="0092534F"/>
    <w:rsid w:val="0094038B"/>
    <w:rsid w:val="00940DD3"/>
    <w:rsid w:val="00946421"/>
    <w:rsid w:val="0096326A"/>
    <w:rsid w:val="00963B6F"/>
    <w:rsid w:val="00965F17"/>
    <w:rsid w:val="009667FF"/>
    <w:rsid w:val="00973561"/>
    <w:rsid w:val="00995B1E"/>
    <w:rsid w:val="009960AC"/>
    <w:rsid w:val="0099617D"/>
    <w:rsid w:val="009C3586"/>
    <w:rsid w:val="009C49BE"/>
    <w:rsid w:val="009D1659"/>
    <w:rsid w:val="009D1A57"/>
    <w:rsid w:val="009D4011"/>
    <w:rsid w:val="009E2C60"/>
    <w:rsid w:val="009E5E82"/>
    <w:rsid w:val="009F5E20"/>
    <w:rsid w:val="009F72D6"/>
    <w:rsid w:val="00A00729"/>
    <w:rsid w:val="00A008CA"/>
    <w:rsid w:val="00A009C7"/>
    <w:rsid w:val="00A10EF6"/>
    <w:rsid w:val="00A11B0E"/>
    <w:rsid w:val="00A11E94"/>
    <w:rsid w:val="00A14385"/>
    <w:rsid w:val="00A327A2"/>
    <w:rsid w:val="00A44B2A"/>
    <w:rsid w:val="00A47A5C"/>
    <w:rsid w:val="00A51719"/>
    <w:rsid w:val="00A54A2D"/>
    <w:rsid w:val="00A6445B"/>
    <w:rsid w:val="00A7290C"/>
    <w:rsid w:val="00A74B18"/>
    <w:rsid w:val="00A74D30"/>
    <w:rsid w:val="00A82087"/>
    <w:rsid w:val="00A82670"/>
    <w:rsid w:val="00A9584B"/>
    <w:rsid w:val="00A974E4"/>
    <w:rsid w:val="00AA3329"/>
    <w:rsid w:val="00AB1163"/>
    <w:rsid w:val="00AB1918"/>
    <w:rsid w:val="00AD526A"/>
    <w:rsid w:val="00AE0431"/>
    <w:rsid w:val="00AE2217"/>
    <w:rsid w:val="00AF3256"/>
    <w:rsid w:val="00B14FD9"/>
    <w:rsid w:val="00B21318"/>
    <w:rsid w:val="00B266AF"/>
    <w:rsid w:val="00B27AC0"/>
    <w:rsid w:val="00B31E8C"/>
    <w:rsid w:val="00B3266B"/>
    <w:rsid w:val="00B45051"/>
    <w:rsid w:val="00B54DEE"/>
    <w:rsid w:val="00B56320"/>
    <w:rsid w:val="00B575E5"/>
    <w:rsid w:val="00B6358C"/>
    <w:rsid w:val="00B7616D"/>
    <w:rsid w:val="00B83DC9"/>
    <w:rsid w:val="00BB1104"/>
    <w:rsid w:val="00BC646A"/>
    <w:rsid w:val="00BF52D8"/>
    <w:rsid w:val="00BF656D"/>
    <w:rsid w:val="00C140FA"/>
    <w:rsid w:val="00C17EB2"/>
    <w:rsid w:val="00C259C9"/>
    <w:rsid w:val="00C333FA"/>
    <w:rsid w:val="00C34E69"/>
    <w:rsid w:val="00C377D9"/>
    <w:rsid w:val="00C42D5E"/>
    <w:rsid w:val="00C67023"/>
    <w:rsid w:val="00C71960"/>
    <w:rsid w:val="00C75DEC"/>
    <w:rsid w:val="00C77952"/>
    <w:rsid w:val="00C81EBA"/>
    <w:rsid w:val="00C93BDC"/>
    <w:rsid w:val="00CA3F1B"/>
    <w:rsid w:val="00CA4B1D"/>
    <w:rsid w:val="00CB13F5"/>
    <w:rsid w:val="00CB2DF8"/>
    <w:rsid w:val="00CB489B"/>
    <w:rsid w:val="00CC5013"/>
    <w:rsid w:val="00CC6B3F"/>
    <w:rsid w:val="00CD3D2E"/>
    <w:rsid w:val="00CD4598"/>
    <w:rsid w:val="00CE235F"/>
    <w:rsid w:val="00CF1414"/>
    <w:rsid w:val="00CF388E"/>
    <w:rsid w:val="00CF3C83"/>
    <w:rsid w:val="00CF4F86"/>
    <w:rsid w:val="00CF532A"/>
    <w:rsid w:val="00D017DB"/>
    <w:rsid w:val="00D04758"/>
    <w:rsid w:val="00D12210"/>
    <w:rsid w:val="00D12C56"/>
    <w:rsid w:val="00D1639F"/>
    <w:rsid w:val="00D16ACF"/>
    <w:rsid w:val="00D175DA"/>
    <w:rsid w:val="00D2069C"/>
    <w:rsid w:val="00D2101D"/>
    <w:rsid w:val="00D31D09"/>
    <w:rsid w:val="00D3310E"/>
    <w:rsid w:val="00D40F67"/>
    <w:rsid w:val="00D508F5"/>
    <w:rsid w:val="00D518A7"/>
    <w:rsid w:val="00D60E51"/>
    <w:rsid w:val="00D62CFE"/>
    <w:rsid w:val="00D63745"/>
    <w:rsid w:val="00D63C34"/>
    <w:rsid w:val="00D70144"/>
    <w:rsid w:val="00D72B1A"/>
    <w:rsid w:val="00D74314"/>
    <w:rsid w:val="00D83FEA"/>
    <w:rsid w:val="00D90B07"/>
    <w:rsid w:val="00D951A3"/>
    <w:rsid w:val="00DB1D28"/>
    <w:rsid w:val="00DC48CE"/>
    <w:rsid w:val="00DD0BD5"/>
    <w:rsid w:val="00DD1CEC"/>
    <w:rsid w:val="00DD5305"/>
    <w:rsid w:val="00DD78BC"/>
    <w:rsid w:val="00DE0432"/>
    <w:rsid w:val="00DE3379"/>
    <w:rsid w:val="00DF2140"/>
    <w:rsid w:val="00DF2751"/>
    <w:rsid w:val="00DF7709"/>
    <w:rsid w:val="00E033A8"/>
    <w:rsid w:val="00E168D0"/>
    <w:rsid w:val="00E174B6"/>
    <w:rsid w:val="00E20162"/>
    <w:rsid w:val="00E25BB4"/>
    <w:rsid w:val="00E27882"/>
    <w:rsid w:val="00E33877"/>
    <w:rsid w:val="00E33BAE"/>
    <w:rsid w:val="00E36CDF"/>
    <w:rsid w:val="00E440F7"/>
    <w:rsid w:val="00E51102"/>
    <w:rsid w:val="00E5191D"/>
    <w:rsid w:val="00E53BCE"/>
    <w:rsid w:val="00E57342"/>
    <w:rsid w:val="00E578FA"/>
    <w:rsid w:val="00E605DE"/>
    <w:rsid w:val="00E61C6C"/>
    <w:rsid w:val="00E62A02"/>
    <w:rsid w:val="00E632F4"/>
    <w:rsid w:val="00E633BF"/>
    <w:rsid w:val="00E7245A"/>
    <w:rsid w:val="00E72A43"/>
    <w:rsid w:val="00E74E63"/>
    <w:rsid w:val="00E863FE"/>
    <w:rsid w:val="00E96AA5"/>
    <w:rsid w:val="00ED5EBB"/>
    <w:rsid w:val="00EF004D"/>
    <w:rsid w:val="00EF5957"/>
    <w:rsid w:val="00EF6A2E"/>
    <w:rsid w:val="00F03E8B"/>
    <w:rsid w:val="00F045C6"/>
    <w:rsid w:val="00F07ED7"/>
    <w:rsid w:val="00F13B34"/>
    <w:rsid w:val="00F13D83"/>
    <w:rsid w:val="00F23842"/>
    <w:rsid w:val="00F2576B"/>
    <w:rsid w:val="00F26F52"/>
    <w:rsid w:val="00F321A5"/>
    <w:rsid w:val="00F33BAF"/>
    <w:rsid w:val="00F34543"/>
    <w:rsid w:val="00F36B6C"/>
    <w:rsid w:val="00F379A0"/>
    <w:rsid w:val="00F5447A"/>
    <w:rsid w:val="00F55B3C"/>
    <w:rsid w:val="00F60E89"/>
    <w:rsid w:val="00F62723"/>
    <w:rsid w:val="00F62D06"/>
    <w:rsid w:val="00F63518"/>
    <w:rsid w:val="00F63572"/>
    <w:rsid w:val="00F649D7"/>
    <w:rsid w:val="00F73B6F"/>
    <w:rsid w:val="00F926C2"/>
    <w:rsid w:val="00F93B9D"/>
    <w:rsid w:val="00FB08AE"/>
    <w:rsid w:val="00FB1A5E"/>
    <w:rsid w:val="00FB6543"/>
    <w:rsid w:val="00FB6702"/>
    <w:rsid w:val="00FC0B7B"/>
    <w:rsid w:val="00FC0C9A"/>
    <w:rsid w:val="00FC22DC"/>
    <w:rsid w:val="00FC2439"/>
    <w:rsid w:val="00FD352C"/>
    <w:rsid w:val="00FD3DB3"/>
    <w:rsid w:val="00FD459C"/>
    <w:rsid w:val="00FD7F5F"/>
    <w:rsid w:val="00FF3A9E"/>
    <w:rsid w:val="00FF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F7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Navadensplet1">
    <w:name w:val="Navaden (splet)1"/>
    <w:basedOn w:val="Navaden"/>
    <w:rsid w:val="00E33BAE"/>
    <w:pPr>
      <w:overflowPunct w:val="0"/>
      <w:autoSpaceDE w:val="0"/>
      <w:autoSpaceDN w:val="0"/>
      <w:adjustRightInd w:val="0"/>
      <w:spacing w:before="100" w:after="10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2021-06-04T09:01:00Z</cp:lastPrinted>
  <dcterms:created xsi:type="dcterms:W3CDTF">2026-04-02T14:01:00Z</dcterms:created>
  <dcterms:modified xsi:type="dcterms:W3CDTF">2026-04-24T09:21:00Z</dcterms:modified>
</cp:coreProperties>
</file>